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A577" w14:textId="77777777" w:rsidR="00F70D33" w:rsidRDefault="00F70D33" w:rsidP="00F70D33">
      <w:pPr>
        <w:pStyle w:val="a8"/>
      </w:pPr>
      <w:r>
        <w:rPr>
          <w:noProof/>
        </w:rPr>
        <w:drawing>
          <wp:inline distT="0" distB="0" distL="0" distR="0" wp14:anchorId="5943AFC3" wp14:editId="14BAA8C1">
            <wp:extent cx="6290310" cy="2183130"/>
            <wp:effectExtent l="19050" t="0" r="0" b="0"/>
            <wp:docPr id="1" name="Рисунок 1" descr="C:\Users\ivano\Downloads\1000029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\Downloads\1000029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20000"/>
                    </a:blip>
                    <a:srcRect l="6629" t="9295" r="2578" b="50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310" cy="218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7A7475" w14:textId="77777777" w:rsidR="00C85F82" w:rsidRDefault="00C85F82">
      <w:pPr>
        <w:rPr>
          <w:sz w:val="20"/>
        </w:rPr>
      </w:pPr>
    </w:p>
    <w:p w14:paraId="30D2AF7B" w14:textId="77777777" w:rsidR="00C85F82" w:rsidRDefault="00C85F82">
      <w:pPr>
        <w:rPr>
          <w:sz w:val="20"/>
        </w:rPr>
      </w:pPr>
    </w:p>
    <w:p w14:paraId="1DA2C8A5" w14:textId="77777777" w:rsidR="00C85F82" w:rsidRDefault="00C85F82">
      <w:pPr>
        <w:rPr>
          <w:sz w:val="20"/>
        </w:rPr>
      </w:pPr>
    </w:p>
    <w:p w14:paraId="08F815F2" w14:textId="77777777" w:rsidR="00C85F82" w:rsidRPr="00CC15C9" w:rsidRDefault="00CC15C9" w:rsidP="00565AB5">
      <w:pPr>
        <w:jc w:val="center"/>
        <w:rPr>
          <w:b/>
          <w:sz w:val="28"/>
          <w:szCs w:val="32"/>
        </w:rPr>
      </w:pPr>
      <w:r w:rsidRPr="00CC15C9">
        <w:rPr>
          <w:b/>
          <w:sz w:val="28"/>
          <w:szCs w:val="32"/>
        </w:rPr>
        <w:t>ПОЛОЖЕНИЕ</w:t>
      </w:r>
    </w:p>
    <w:p w14:paraId="306E9AA4" w14:textId="77777777" w:rsidR="00C85F82" w:rsidRPr="00CC15C9" w:rsidRDefault="00CC15C9" w:rsidP="00C85F82">
      <w:pPr>
        <w:jc w:val="center"/>
        <w:rPr>
          <w:b/>
          <w:sz w:val="28"/>
          <w:szCs w:val="32"/>
        </w:rPr>
      </w:pPr>
      <w:r w:rsidRPr="00CC15C9">
        <w:rPr>
          <w:b/>
          <w:sz w:val="28"/>
          <w:szCs w:val="32"/>
        </w:rPr>
        <w:t>ОБ АНТИКОРРУПЦИОННОЙ ПОЛИТИКЕ</w:t>
      </w:r>
    </w:p>
    <w:p w14:paraId="1E2F421F" w14:textId="77777777" w:rsidR="00C85F82" w:rsidRPr="00CC15C9" w:rsidRDefault="00CC15C9" w:rsidP="00C85F82">
      <w:pPr>
        <w:jc w:val="center"/>
        <w:rPr>
          <w:b/>
          <w:sz w:val="28"/>
          <w:szCs w:val="32"/>
        </w:rPr>
      </w:pPr>
      <w:r w:rsidRPr="00CC15C9">
        <w:rPr>
          <w:b/>
          <w:sz w:val="28"/>
          <w:szCs w:val="32"/>
        </w:rPr>
        <w:t>МБДОУ ЦРР Д/С «РЯБИНУШКА»</w:t>
      </w:r>
    </w:p>
    <w:p w14:paraId="1608701D" w14:textId="77777777" w:rsidR="00C85F82" w:rsidRPr="00CC15C9" w:rsidRDefault="00C85F82" w:rsidP="00C85F82">
      <w:pPr>
        <w:jc w:val="center"/>
        <w:rPr>
          <w:b/>
          <w:sz w:val="20"/>
        </w:rPr>
      </w:pPr>
    </w:p>
    <w:p w14:paraId="5CC1BBA3" w14:textId="77777777" w:rsidR="00C85F82" w:rsidRDefault="00C85F82">
      <w:pPr>
        <w:rPr>
          <w:sz w:val="20"/>
        </w:rPr>
      </w:pPr>
    </w:p>
    <w:p w14:paraId="0F483169" w14:textId="77777777" w:rsidR="00C85F82" w:rsidRDefault="00C85F82" w:rsidP="00C85F82">
      <w:pPr>
        <w:jc w:val="right"/>
        <w:rPr>
          <w:sz w:val="20"/>
        </w:rPr>
        <w:sectPr w:rsidR="00C85F82">
          <w:type w:val="continuous"/>
          <w:pgSz w:w="11910" w:h="16840"/>
          <w:pgMar w:top="1140" w:right="740" w:bottom="280" w:left="1540" w:header="720" w:footer="720" w:gutter="0"/>
          <w:cols w:space="720"/>
        </w:sectPr>
      </w:pPr>
    </w:p>
    <w:p w14:paraId="5F9C50C6" w14:textId="77777777" w:rsidR="009753B6" w:rsidRDefault="004C6188">
      <w:pPr>
        <w:pStyle w:val="1"/>
        <w:numPr>
          <w:ilvl w:val="0"/>
          <w:numId w:val="9"/>
        </w:numPr>
        <w:tabs>
          <w:tab w:val="left" w:pos="4253"/>
        </w:tabs>
        <w:spacing w:before="74"/>
        <w:ind w:hanging="281"/>
        <w:jc w:val="both"/>
      </w:pPr>
      <w:r>
        <w:lastRenderedPageBreak/>
        <w:t>Общие</w:t>
      </w:r>
      <w:r w:rsidR="003E5595">
        <w:t xml:space="preserve"> </w:t>
      </w:r>
      <w:r>
        <w:rPr>
          <w:spacing w:val="-2"/>
        </w:rPr>
        <w:t>положения</w:t>
      </w:r>
    </w:p>
    <w:p w14:paraId="0AD3AEA6" w14:textId="4F6FA6E3" w:rsidR="009753B6" w:rsidRDefault="004C6188" w:rsidP="00C85F82">
      <w:pPr>
        <w:pStyle w:val="a4"/>
        <w:numPr>
          <w:ilvl w:val="1"/>
          <w:numId w:val="8"/>
        </w:numPr>
        <w:tabs>
          <w:tab w:val="left" w:pos="284"/>
        </w:tabs>
        <w:spacing w:before="48"/>
        <w:ind w:left="0" w:right="98" w:firstLine="0"/>
        <w:jc w:val="both"/>
        <w:rPr>
          <w:sz w:val="28"/>
        </w:rPr>
      </w:pPr>
      <w:r>
        <w:rPr>
          <w:sz w:val="28"/>
        </w:rPr>
        <w:t>Настоящее</w:t>
      </w:r>
      <w:r w:rsidR="00746653">
        <w:rPr>
          <w:sz w:val="28"/>
        </w:rPr>
        <w:t xml:space="preserve"> </w:t>
      </w:r>
      <w:r>
        <w:rPr>
          <w:sz w:val="28"/>
        </w:rPr>
        <w:t>Положение об антикоррупционной политике</w:t>
      </w:r>
      <w:r w:rsidR="00746653">
        <w:rPr>
          <w:sz w:val="28"/>
        </w:rPr>
        <w:t xml:space="preserve"> </w:t>
      </w:r>
      <w:r>
        <w:rPr>
          <w:sz w:val="28"/>
        </w:rPr>
        <w:t>(далее – Положение) муниципального бюджетного дошкольного образовательного учреждения «Центр развития ребенка - детский сад» «Рябинушка» Смоленского района Смоленской области (далее - МБДОУ) создано в целях разработки и реализации в</w:t>
      </w:r>
      <w:r w:rsidR="003E5595">
        <w:rPr>
          <w:sz w:val="28"/>
        </w:rPr>
        <w:t xml:space="preserve"> </w:t>
      </w:r>
      <w:r>
        <w:rPr>
          <w:sz w:val="28"/>
        </w:rPr>
        <w:t>МБДОУ</w:t>
      </w:r>
      <w:r w:rsidR="003E5595">
        <w:rPr>
          <w:sz w:val="28"/>
        </w:rPr>
        <w:t xml:space="preserve"> </w:t>
      </w:r>
      <w:r>
        <w:rPr>
          <w:sz w:val="28"/>
        </w:rPr>
        <w:t>конкретных</w:t>
      </w:r>
      <w:r w:rsidR="003E5595">
        <w:rPr>
          <w:sz w:val="28"/>
        </w:rPr>
        <w:t xml:space="preserve"> </w:t>
      </w:r>
      <w:r>
        <w:rPr>
          <w:sz w:val="28"/>
        </w:rPr>
        <w:t>мер</w:t>
      </w:r>
      <w:r w:rsidR="003E5595">
        <w:rPr>
          <w:sz w:val="28"/>
        </w:rPr>
        <w:t xml:space="preserve"> </w:t>
      </w:r>
      <w:r>
        <w:rPr>
          <w:sz w:val="28"/>
        </w:rPr>
        <w:t>и мероприятий, направленных</w:t>
      </w:r>
      <w:r w:rsidR="003E5595">
        <w:rPr>
          <w:sz w:val="28"/>
        </w:rPr>
        <w:t xml:space="preserve"> </w:t>
      </w:r>
      <w:r>
        <w:rPr>
          <w:sz w:val="28"/>
        </w:rPr>
        <w:t>на</w:t>
      </w:r>
      <w:r w:rsidR="003E5595">
        <w:rPr>
          <w:sz w:val="28"/>
        </w:rPr>
        <w:t xml:space="preserve"> </w:t>
      </w:r>
      <w:r>
        <w:rPr>
          <w:sz w:val="28"/>
        </w:rPr>
        <w:t>предупреждение</w:t>
      </w:r>
      <w:r w:rsidR="003E5595">
        <w:rPr>
          <w:sz w:val="28"/>
        </w:rPr>
        <w:t xml:space="preserve"> </w:t>
      </w:r>
      <w:r>
        <w:rPr>
          <w:sz w:val="28"/>
        </w:rPr>
        <w:t>и противодействие коррупции.</w:t>
      </w:r>
    </w:p>
    <w:p w14:paraId="75DFCD4D" w14:textId="77777777" w:rsidR="009753B6" w:rsidRDefault="004C6188" w:rsidP="00C85F82">
      <w:pPr>
        <w:pStyle w:val="a4"/>
        <w:numPr>
          <w:ilvl w:val="1"/>
          <w:numId w:val="8"/>
        </w:numPr>
        <w:tabs>
          <w:tab w:val="left" w:pos="284"/>
          <w:tab w:val="left" w:pos="1697"/>
        </w:tabs>
        <w:ind w:left="0" w:right="110" w:firstLine="0"/>
        <w:jc w:val="both"/>
        <w:rPr>
          <w:sz w:val="28"/>
        </w:rPr>
      </w:pPr>
      <w:r>
        <w:rPr>
          <w:sz w:val="28"/>
        </w:rPr>
        <w:t>Основополагающими нормативными актами настоящего Положения являются:</w:t>
      </w:r>
    </w:p>
    <w:p w14:paraId="25D3E940" w14:textId="77777777" w:rsidR="009753B6" w:rsidRDefault="004C6188" w:rsidP="00C85F82">
      <w:pPr>
        <w:pStyle w:val="a4"/>
        <w:numPr>
          <w:ilvl w:val="0"/>
          <w:numId w:val="7"/>
        </w:numPr>
        <w:tabs>
          <w:tab w:val="left" w:pos="284"/>
          <w:tab w:val="left" w:pos="1151"/>
        </w:tabs>
        <w:ind w:left="0" w:right="111" w:firstLine="0"/>
        <w:rPr>
          <w:sz w:val="28"/>
        </w:rPr>
      </w:pPr>
      <w:r>
        <w:rPr>
          <w:sz w:val="28"/>
        </w:rPr>
        <w:t xml:space="preserve">Федеральный закон от 25.12.2008 № 273-ФЗ «О противодействии </w:t>
      </w:r>
      <w:r>
        <w:rPr>
          <w:spacing w:val="-2"/>
          <w:sz w:val="28"/>
        </w:rPr>
        <w:t>коррупции»;</w:t>
      </w:r>
    </w:p>
    <w:p w14:paraId="4DA813D7" w14:textId="77777777" w:rsidR="009753B6" w:rsidRDefault="004C6188" w:rsidP="00C85F82">
      <w:pPr>
        <w:pStyle w:val="a4"/>
        <w:numPr>
          <w:ilvl w:val="0"/>
          <w:numId w:val="7"/>
        </w:numPr>
        <w:tabs>
          <w:tab w:val="left" w:pos="284"/>
          <w:tab w:val="left" w:pos="1487"/>
        </w:tabs>
        <w:spacing w:line="242" w:lineRule="auto"/>
        <w:ind w:left="0" w:right="113" w:firstLine="0"/>
        <w:rPr>
          <w:rFonts w:ascii="Arial" w:hAnsi="Arial"/>
          <w:sz w:val="18"/>
        </w:rPr>
      </w:pPr>
      <w:r>
        <w:rPr>
          <w:sz w:val="28"/>
        </w:rPr>
        <w:t xml:space="preserve">Кодекс Российской Федерации об административных </w:t>
      </w:r>
      <w:r>
        <w:rPr>
          <w:spacing w:val="-2"/>
          <w:sz w:val="28"/>
        </w:rPr>
        <w:t>правонарушениях</w:t>
      </w:r>
      <w:r>
        <w:rPr>
          <w:rFonts w:ascii="Arial" w:hAnsi="Arial"/>
          <w:spacing w:val="-2"/>
          <w:sz w:val="18"/>
        </w:rPr>
        <w:t>;</w:t>
      </w:r>
    </w:p>
    <w:p w14:paraId="440E05E8" w14:textId="77777777" w:rsidR="009753B6" w:rsidRDefault="004C6188" w:rsidP="00C85F82">
      <w:pPr>
        <w:pStyle w:val="a3"/>
        <w:tabs>
          <w:tab w:val="left" w:pos="284"/>
        </w:tabs>
        <w:spacing w:line="316" w:lineRule="exact"/>
        <w:ind w:left="0" w:firstLine="0"/>
      </w:pPr>
      <w:r>
        <w:rPr>
          <w:rFonts w:ascii="Arial" w:hAnsi="Arial"/>
          <w:sz w:val="18"/>
        </w:rPr>
        <w:t>–</w:t>
      </w:r>
      <w:r>
        <w:t>ТрудовойкодексРоссийскойФедерации(с</w:t>
      </w:r>
      <w:r>
        <w:rPr>
          <w:spacing w:val="-2"/>
        </w:rPr>
        <w:t xml:space="preserve"> изменениями).</w:t>
      </w:r>
    </w:p>
    <w:p w14:paraId="69057736" w14:textId="77777777" w:rsidR="009753B6" w:rsidRDefault="004C6188" w:rsidP="00C85F82">
      <w:pPr>
        <w:pStyle w:val="a4"/>
        <w:numPr>
          <w:ilvl w:val="1"/>
          <w:numId w:val="8"/>
        </w:numPr>
        <w:tabs>
          <w:tab w:val="left" w:pos="284"/>
          <w:tab w:val="left" w:pos="1351"/>
        </w:tabs>
        <w:spacing w:line="276" w:lineRule="auto"/>
        <w:ind w:left="0" w:right="105" w:firstLine="0"/>
        <w:jc w:val="both"/>
        <w:rPr>
          <w:sz w:val="28"/>
        </w:rPr>
      </w:pPr>
      <w:r>
        <w:rPr>
          <w:sz w:val="28"/>
        </w:rPr>
        <w:t>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14:paraId="11BB3BF8" w14:textId="77777777" w:rsidR="009753B6" w:rsidRDefault="004C6188" w:rsidP="00C85F82">
      <w:pPr>
        <w:pStyle w:val="a4"/>
        <w:numPr>
          <w:ilvl w:val="1"/>
          <w:numId w:val="8"/>
        </w:numPr>
        <w:tabs>
          <w:tab w:val="left" w:pos="284"/>
          <w:tab w:val="left" w:pos="1216"/>
        </w:tabs>
        <w:spacing w:line="321" w:lineRule="exact"/>
        <w:ind w:left="0" w:firstLine="0"/>
        <w:jc w:val="both"/>
        <w:rPr>
          <w:sz w:val="28"/>
        </w:rPr>
      </w:pPr>
      <w:r>
        <w:rPr>
          <w:sz w:val="28"/>
        </w:rPr>
        <w:t>Основныепонятия,используемыевнастоящем</w:t>
      </w:r>
      <w:r>
        <w:rPr>
          <w:spacing w:val="-2"/>
          <w:sz w:val="28"/>
        </w:rPr>
        <w:t>Положении:</w:t>
      </w:r>
    </w:p>
    <w:p w14:paraId="56F85B67" w14:textId="77777777" w:rsidR="009753B6" w:rsidRDefault="004C6188" w:rsidP="00C85F82">
      <w:pPr>
        <w:pStyle w:val="a4"/>
        <w:numPr>
          <w:ilvl w:val="2"/>
          <w:numId w:val="8"/>
        </w:numPr>
        <w:tabs>
          <w:tab w:val="left" w:pos="284"/>
          <w:tab w:val="left" w:pos="1427"/>
        </w:tabs>
        <w:spacing w:before="44"/>
        <w:ind w:left="0" w:firstLine="0"/>
        <w:jc w:val="both"/>
        <w:rPr>
          <w:sz w:val="28"/>
        </w:rPr>
      </w:pPr>
      <w:r>
        <w:rPr>
          <w:spacing w:val="-2"/>
          <w:sz w:val="28"/>
          <w:u w:val="single"/>
        </w:rPr>
        <w:t>коррупция:</w:t>
      </w:r>
    </w:p>
    <w:p w14:paraId="10D7751C" w14:textId="77777777" w:rsidR="009753B6" w:rsidRDefault="004C6188" w:rsidP="00C85F82">
      <w:pPr>
        <w:pStyle w:val="a3"/>
        <w:tabs>
          <w:tab w:val="left" w:pos="284"/>
        </w:tabs>
        <w:spacing w:before="48" w:line="276" w:lineRule="auto"/>
        <w:ind w:left="0" w:right="110" w:firstLine="0"/>
      </w:pPr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указанномулицу другими физическими лицами;</w:t>
      </w:r>
    </w:p>
    <w:p w14:paraId="34B45BDC" w14:textId="77777777" w:rsidR="009753B6" w:rsidRDefault="004C6188" w:rsidP="00C85F82">
      <w:pPr>
        <w:pStyle w:val="a3"/>
        <w:tabs>
          <w:tab w:val="left" w:pos="284"/>
        </w:tabs>
        <w:spacing w:line="276" w:lineRule="auto"/>
        <w:ind w:left="0" w:right="115" w:firstLine="0"/>
      </w:pPr>
      <w:r>
        <w:t>б) совершение деяний, указанныхвподпункте "а" настоящего пункта, от имени или в интересах юридического лица;</w:t>
      </w:r>
    </w:p>
    <w:p w14:paraId="0634D29A" w14:textId="77777777" w:rsidR="009753B6" w:rsidRDefault="004C6188" w:rsidP="00C85F82">
      <w:pPr>
        <w:pStyle w:val="a4"/>
        <w:numPr>
          <w:ilvl w:val="2"/>
          <w:numId w:val="8"/>
        </w:numPr>
        <w:tabs>
          <w:tab w:val="left" w:pos="284"/>
          <w:tab w:val="left" w:pos="1427"/>
        </w:tabs>
        <w:spacing w:line="276" w:lineRule="auto"/>
        <w:ind w:left="0" w:right="104" w:firstLine="0"/>
        <w:jc w:val="both"/>
        <w:rPr>
          <w:sz w:val="28"/>
        </w:rPr>
      </w:pPr>
      <w:r>
        <w:rPr>
          <w:sz w:val="28"/>
          <w:u w:val="single"/>
        </w:rPr>
        <w:t>противодействие коррупции</w:t>
      </w:r>
      <w:r>
        <w:rPr>
          <w:sz w:val="28"/>
        </w:rPr>
        <w:t xml:space="preserve"> - деятельность членов рабочейгруппы по противодействию коррупции и физических лиц в пределах их </w:t>
      </w:r>
      <w:r>
        <w:rPr>
          <w:spacing w:val="-2"/>
          <w:sz w:val="28"/>
        </w:rPr>
        <w:t>полномочий:</w:t>
      </w:r>
    </w:p>
    <w:p w14:paraId="338022F5" w14:textId="77777777" w:rsidR="009753B6" w:rsidRDefault="004C6188" w:rsidP="00C85F82">
      <w:pPr>
        <w:pStyle w:val="a3"/>
        <w:tabs>
          <w:tab w:val="left" w:pos="284"/>
          <w:tab w:val="left" w:pos="1145"/>
          <w:tab w:val="left" w:pos="3907"/>
          <w:tab w:val="left" w:pos="5467"/>
          <w:tab w:val="left" w:pos="5801"/>
          <w:tab w:val="left" w:pos="7315"/>
          <w:tab w:val="left" w:pos="9357"/>
        </w:tabs>
        <w:spacing w:line="276" w:lineRule="auto"/>
        <w:ind w:left="0" w:right="115" w:firstLine="0"/>
      </w:pPr>
      <w:r>
        <w:rPr>
          <w:spacing w:val="-6"/>
        </w:rPr>
        <w:t>а)</w:t>
      </w:r>
      <w:r>
        <w:tab/>
        <w:t>попредупреждению</w:t>
      </w:r>
      <w:r>
        <w:tab/>
      </w:r>
      <w:r>
        <w:rPr>
          <w:spacing w:val="-2"/>
        </w:rPr>
        <w:t>коррупции,</w:t>
      </w:r>
      <w:r>
        <w:tab/>
      </w:r>
      <w:r>
        <w:rPr>
          <w:spacing w:val="-10"/>
        </w:rPr>
        <w:t>в</w:t>
      </w:r>
      <w:r>
        <w:tab/>
        <w:t>томчисле</w:t>
      </w:r>
      <w:r>
        <w:tab/>
        <w:t>повыявлению</w:t>
      </w:r>
      <w:r>
        <w:tab/>
      </w:r>
      <w:r>
        <w:rPr>
          <w:spacing w:val="-10"/>
        </w:rPr>
        <w:t xml:space="preserve">и </w:t>
      </w:r>
      <w:r>
        <w:t>последующему устранению причин коррупции (профилактика коррупции);</w:t>
      </w:r>
    </w:p>
    <w:p w14:paraId="55C9CFA5" w14:textId="77777777" w:rsidR="009753B6" w:rsidRDefault="004C6188" w:rsidP="00C85F82">
      <w:pPr>
        <w:pStyle w:val="a3"/>
        <w:tabs>
          <w:tab w:val="left" w:pos="284"/>
          <w:tab w:val="left" w:pos="1245"/>
          <w:tab w:val="left" w:pos="1820"/>
          <w:tab w:val="left" w:pos="3528"/>
          <w:tab w:val="left" w:pos="5956"/>
          <w:tab w:val="left" w:pos="7749"/>
          <w:tab w:val="left" w:pos="9363"/>
        </w:tabs>
        <w:spacing w:line="276" w:lineRule="auto"/>
        <w:ind w:left="0" w:right="109" w:firstLine="0"/>
      </w:pPr>
      <w:r>
        <w:rPr>
          <w:spacing w:val="-6"/>
        </w:rPr>
        <w:t>б)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выявлению,</w:t>
      </w:r>
      <w:r>
        <w:tab/>
      </w:r>
      <w:r>
        <w:rPr>
          <w:spacing w:val="-2"/>
        </w:rPr>
        <w:t>предупреждению,</w:t>
      </w:r>
      <w:r>
        <w:tab/>
      </w:r>
      <w:r>
        <w:rPr>
          <w:spacing w:val="-2"/>
        </w:rPr>
        <w:t>пресечению,</w:t>
      </w:r>
      <w:r>
        <w:tab/>
      </w:r>
      <w:r>
        <w:rPr>
          <w:spacing w:val="-2"/>
        </w:rPr>
        <w:t>раскрытию</w:t>
      </w:r>
      <w:r>
        <w:tab/>
      </w:r>
      <w:r>
        <w:rPr>
          <w:spacing w:val="-10"/>
        </w:rPr>
        <w:t xml:space="preserve">и </w:t>
      </w:r>
      <w:r>
        <w:t>расследованию коррупционных правонарушений (борьба с коррупцией);</w:t>
      </w:r>
    </w:p>
    <w:p w14:paraId="3A2FC116" w14:textId="77777777" w:rsidR="009753B6" w:rsidRDefault="004C6188" w:rsidP="00C85F82">
      <w:pPr>
        <w:pStyle w:val="a3"/>
        <w:tabs>
          <w:tab w:val="left" w:pos="284"/>
        </w:tabs>
        <w:spacing w:line="276" w:lineRule="auto"/>
        <w:ind w:left="0" w:right="115" w:firstLine="0"/>
      </w:pPr>
      <w:r>
        <w:t xml:space="preserve">в)поминимизациии(или)ликвидациипоследствийкоррупционных </w:t>
      </w:r>
      <w:r>
        <w:rPr>
          <w:spacing w:val="-2"/>
        </w:rPr>
        <w:t>правонарушений.</w:t>
      </w:r>
    </w:p>
    <w:p w14:paraId="550F4228" w14:textId="77777777" w:rsidR="00C85F82" w:rsidRPr="00C85F82" w:rsidRDefault="004C6188" w:rsidP="00C85F82">
      <w:pPr>
        <w:pStyle w:val="a4"/>
        <w:numPr>
          <w:ilvl w:val="1"/>
          <w:numId w:val="8"/>
        </w:numPr>
        <w:tabs>
          <w:tab w:val="left" w:pos="284"/>
          <w:tab w:val="left" w:pos="1216"/>
        </w:tabs>
        <w:spacing w:line="321" w:lineRule="exact"/>
        <w:ind w:left="0" w:firstLine="0"/>
        <w:jc w:val="both"/>
        <w:rPr>
          <w:sz w:val="28"/>
        </w:rPr>
      </w:pPr>
      <w:r>
        <w:rPr>
          <w:sz w:val="28"/>
        </w:rPr>
        <w:t>Основные</w:t>
      </w:r>
      <w:r w:rsidR="00C85F82">
        <w:rPr>
          <w:sz w:val="28"/>
        </w:rPr>
        <w:t xml:space="preserve"> </w:t>
      </w:r>
      <w:r>
        <w:rPr>
          <w:sz w:val="28"/>
        </w:rPr>
        <w:t>принципы</w:t>
      </w:r>
      <w:r w:rsidR="00C85F82">
        <w:rPr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2"/>
          <w:sz w:val="28"/>
        </w:rPr>
        <w:t xml:space="preserve"> коррупции:</w:t>
      </w:r>
    </w:p>
    <w:p w14:paraId="4569D837" w14:textId="77777777" w:rsidR="009753B6" w:rsidRDefault="004C6188" w:rsidP="00C85F82">
      <w:pPr>
        <w:pStyle w:val="a4"/>
        <w:numPr>
          <w:ilvl w:val="0"/>
          <w:numId w:val="6"/>
        </w:numPr>
        <w:tabs>
          <w:tab w:val="left" w:pos="284"/>
          <w:tab w:val="left" w:pos="916"/>
        </w:tabs>
        <w:spacing w:before="74" w:line="276" w:lineRule="auto"/>
        <w:ind w:left="0" w:right="118" w:firstLine="0"/>
        <w:jc w:val="left"/>
        <w:rPr>
          <w:sz w:val="28"/>
        </w:rPr>
      </w:pPr>
      <w:r>
        <w:rPr>
          <w:sz w:val="28"/>
        </w:rPr>
        <w:t>признание, обеспечение и защита основных прав и свобод человека и</w:t>
      </w:r>
      <w:r>
        <w:rPr>
          <w:spacing w:val="-2"/>
          <w:sz w:val="28"/>
        </w:rPr>
        <w:t>гражданина;</w:t>
      </w:r>
    </w:p>
    <w:p w14:paraId="08988E1A" w14:textId="77777777" w:rsidR="009753B6" w:rsidRDefault="004C6188" w:rsidP="00C85F82">
      <w:pPr>
        <w:pStyle w:val="a4"/>
        <w:numPr>
          <w:ilvl w:val="0"/>
          <w:numId w:val="6"/>
        </w:numPr>
        <w:tabs>
          <w:tab w:val="left" w:pos="284"/>
          <w:tab w:val="left" w:pos="886"/>
        </w:tabs>
        <w:spacing w:line="321" w:lineRule="exact"/>
        <w:ind w:left="0" w:firstLine="0"/>
        <w:jc w:val="left"/>
        <w:rPr>
          <w:sz w:val="28"/>
        </w:rPr>
      </w:pPr>
      <w:r>
        <w:rPr>
          <w:spacing w:val="-2"/>
          <w:sz w:val="28"/>
        </w:rPr>
        <w:t>законность;</w:t>
      </w:r>
    </w:p>
    <w:p w14:paraId="5F901FEF" w14:textId="77777777" w:rsidR="009753B6" w:rsidRDefault="004C6188" w:rsidP="00C85F82">
      <w:pPr>
        <w:pStyle w:val="a4"/>
        <w:numPr>
          <w:ilvl w:val="0"/>
          <w:numId w:val="6"/>
        </w:numPr>
        <w:tabs>
          <w:tab w:val="left" w:pos="284"/>
        </w:tabs>
        <w:spacing w:before="48" w:line="276" w:lineRule="auto"/>
        <w:ind w:left="0" w:right="114" w:firstLine="0"/>
        <w:jc w:val="left"/>
        <w:rPr>
          <w:sz w:val="28"/>
        </w:rPr>
      </w:pPr>
      <w:r>
        <w:rPr>
          <w:spacing w:val="-2"/>
          <w:sz w:val="28"/>
        </w:rPr>
        <w:t>публичность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открытость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органов</w:t>
      </w:r>
      <w:r>
        <w:rPr>
          <w:sz w:val="28"/>
        </w:rPr>
        <w:tab/>
      </w:r>
      <w:r>
        <w:rPr>
          <w:spacing w:val="-2"/>
          <w:sz w:val="28"/>
        </w:rPr>
        <w:t>управления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lastRenderedPageBreak/>
        <w:t>самоуправления;</w:t>
      </w:r>
    </w:p>
    <w:p w14:paraId="3725FF46" w14:textId="77777777" w:rsidR="009753B6" w:rsidRDefault="004C6188" w:rsidP="00C85F82">
      <w:pPr>
        <w:pStyle w:val="a4"/>
        <w:numPr>
          <w:ilvl w:val="0"/>
          <w:numId w:val="6"/>
        </w:numPr>
        <w:tabs>
          <w:tab w:val="left" w:pos="284"/>
        </w:tabs>
        <w:spacing w:line="276" w:lineRule="auto"/>
        <w:ind w:left="0" w:right="116" w:firstLine="0"/>
        <w:jc w:val="left"/>
        <w:rPr>
          <w:sz w:val="28"/>
        </w:rPr>
      </w:pPr>
      <w:r>
        <w:rPr>
          <w:spacing w:val="-2"/>
          <w:sz w:val="28"/>
        </w:rPr>
        <w:t>неотвратимость</w:t>
      </w:r>
      <w:r>
        <w:rPr>
          <w:sz w:val="28"/>
        </w:rPr>
        <w:tab/>
      </w:r>
      <w:r>
        <w:rPr>
          <w:spacing w:val="-2"/>
          <w:sz w:val="28"/>
        </w:rPr>
        <w:t>ответственности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совершение</w:t>
      </w:r>
      <w:r>
        <w:rPr>
          <w:sz w:val="28"/>
        </w:rPr>
        <w:tab/>
      </w:r>
      <w:r>
        <w:rPr>
          <w:spacing w:val="-2"/>
          <w:sz w:val="28"/>
        </w:rPr>
        <w:t>коррупционных правонарушений;</w:t>
      </w:r>
    </w:p>
    <w:p w14:paraId="47BEE60A" w14:textId="77777777" w:rsidR="009753B6" w:rsidRDefault="004C6188" w:rsidP="00C85F82">
      <w:pPr>
        <w:pStyle w:val="a4"/>
        <w:numPr>
          <w:ilvl w:val="0"/>
          <w:numId w:val="6"/>
        </w:numPr>
        <w:tabs>
          <w:tab w:val="left" w:pos="284"/>
        </w:tabs>
        <w:spacing w:line="276" w:lineRule="auto"/>
        <w:ind w:left="0" w:right="105" w:firstLine="0"/>
        <w:jc w:val="left"/>
        <w:rPr>
          <w:sz w:val="28"/>
        </w:rPr>
      </w:pPr>
      <w:r>
        <w:rPr>
          <w:spacing w:val="-2"/>
          <w:sz w:val="28"/>
        </w:rPr>
        <w:t>комплексное</w:t>
      </w:r>
      <w:r>
        <w:rPr>
          <w:sz w:val="28"/>
        </w:rPr>
        <w:tab/>
      </w: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r>
        <w:rPr>
          <w:spacing w:val="-2"/>
          <w:sz w:val="28"/>
        </w:rPr>
        <w:t>организационных,</w:t>
      </w:r>
      <w:r>
        <w:rPr>
          <w:sz w:val="28"/>
        </w:rPr>
        <w:tab/>
      </w:r>
      <w:r>
        <w:rPr>
          <w:spacing w:val="-2"/>
          <w:sz w:val="28"/>
        </w:rPr>
        <w:t>информационно-</w:t>
      </w:r>
      <w:r>
        <w:rPr>
          <w:sz w:val="28"/>
        </w:rPr>
        <w:t>пропагандистских и других мер;</w:t>
      </w:r>
    </w:p>
    <w:p w14:paraId="018BDDA9" w14:textId="77777777" w:rsidR="009753B6" w:rsidRDefault="004C6188" w:rsidP="00C85F82">
      <w:pPr>
        <w:pStyle w:val="a4"/>
        <w:numPr>
          <w:ilvl w:val="0"/>
          <w:numId w:val="6"/>
        </w:numPr>
        <w:tabs>
          <w:tab w:val="left" w:pos="284"/>
          <w:tab w:val="left" w:pos="886"/>
        </w:tabs>
        <w:ind w:left="0" w:firstLine="0"/>
        <w:jc w:val="left"/>
        <w:rPr>
          <w:sz w:val="28"/>
        </w:rPr>
      </w:pPr>
      <w:r>
        <w:rPr>
          <w:sz w:val="28"/>
        </w:rPr>
        <w:t>приоритетноеприменениемерпопредупреждению</w:t>
      </w:r>
      <w:r>
        <w:rPr>
          <w:spacing w:val="-2"/>
          <w:sz w:val="28"/>
        </w:rPr>
        <w:t>коррупции.</w:t>
      </w:r>
    </w:p>
    <w:p w14:paraId="6DC34F91" w14:textId="77777777" w:rsidR="009753B6" w:rsidRDefault="009753B6" w:rsidP="00C85F82">
      <w:pPr>
        <w:pStyle w:val="a3"/>
        <w:tabs>
          <w:tab w:val="left" w:pos="284"/>
        </w:tabs>
        <w:spacing w:before="3"/>
        <w:ind w:left="0" w:firstLine="0"/>
        <w:jc w:val="left"/>
        <w:rPr>
          <w:sz w:val="36"/>
        </w:rPr>
      </w:pPr>
    </w:p>
    <w:p w14:paraId="78D07033" w14:textId="77777777" w:rsidR="009753B6" w:rsidRDefault="004C6188">
      <w:pPr>
        <w:pStyle w:val="1"/>
        <w:numPr>
          <w:ilvl w:val="0"/>
          <w:numId w:val="9"/>
        </w:numPr>
        <w:tabs>
          <w:tab w:val="left" w:pos="2352"/>
        </w:tabs>
        <w:ind w:left="2351" w:hanging="281"/>
        <w:jc w:val="both"/>
      </w:pPr>
      <w:r>
        <w:t>Основные</w:t>
      </w:r>
      <w:r w:rsidR="003E5595">
        <w:t xml:space="preserve"> </w:t>
      </w:r>
      <w:r>
        <w:t>меры</w:t>
      </w:r>
      <w:r w:rsidR="003E5595">
        <w:t xml:space="preserve"> </w:t>
      </w:r>
      <w:r>
        <w:t>по</w:t>
      </w:r>
      <w:r w:rsidR="003E5595">
        <w:t xml:space="preserve"> </w:t>
      </w:r>
      <w:r>
        <w:t>профилактике</w:t>
      </w:r>
      <w:r w:rsidR="003E5595">
        <w:t xml:space="preserve"> </w:t>
      </w:r>
      <w:r>
        <w:rPr>
          <w:spacing w:val="-2"/>
        </w:rPr>
        <w:t>коррупции</w:t>
      </w:r>
    </w:p>
    <w:p w14:paraId="6F6D49F0" w14:textId="77777777" w:rsidR="009753B6" w:rsidRDefault="004C6188" w:rsidP="00C85F82">
      <w:pPr>
        <w:pStyle w:val="a3"/>
        <w:spacing w:before="48" w:line="276" w:lineRule="auto"/>
        <w:ind w:left="0" w:right="112" w:firstLine="0"/>
      </w:pPr>
      <w:r>
        <w:t>Профилактика коррупции осуществляется путем примененияследующих основных мер:</w:t>
      </w:r>
    </w:p>
    <w:p w14:paraId="4EBA6E4D" w14:textId="77777777" w:rsidR="009753B6" w:rsidRDefault="004C6188" w:rsidP="00C85F82">
      <w:pPr>
        <w:pStyle w:val="a4"/>
        <w:numPr>
          <w:ilvl w:val="1"/>
          <w:numId w:val="5"/>
        </w:numPr>
        <w:tabs>
          <w:tab w:val="left" w:pos="284"/>
        </w:tabs>
        <w:spacing w:line="276" w:lineRule="auto"/>
        <w:ind w:left="0" w:right="112" w:firstLine="0"/>
        <w:jc w:val="both"/>
        <w:rPr>
          <w:sz w:val="28"/>
        </w:rPr>
      </w:pPr>
      <w:r>
        <w:rPr>
          <w:sz w:val="28"/>
        </w:rPr>
        <w:t>Формирование в коллективе педагогических и непедагогических работников МБДОУ нетерпимости к коррупционному поведению;</w:t>
      </w:r>
    </w:p>
    <w:p w14:paraId="61267263" w14:textId="77777777" w:rsidR="009753B6" w:rsidRDefault="004C6188" w:rsidP="00C85F82">
      <w:pPr>
        <w:pStyle w:val="a4"/>
        <w:numPr>
          <w:ilvl w:val="1"/>
          <w:numId w:val="5"/>
        </w:numPr>
        <w:tabs>
          <w:tab w:val="left" w:pos="284"/>
        </w:tabs>
        <w:spacing w:line="276" w:lineRule="auto"/>
        <w:ind w:left="0" w:right="112" w:firstLine="0"/>
        <w:jc w:val="both"/>
        <w:rPr>
          <w:sz w:val="28"/>
        </w:rPr>
      </w:pPr>
      <w:r>
        <w:rPr>
          <w:sz w:val="28"/>
        </w:rPr>
        <w:t>Формирование у родителей (законных представителей) воспитанников нетерпимости к коррупционному поведению;</w:t>
      </w:r>
    </w:p>
    <w:p w14:paraId="1AFF27D1" w14:textId="77777777" w:rsidR="009753B6" w:rsidRDefault="004C6188" w:rsidP="00C85F82">
      <w:pPr>
        <w:pStyle w:val="a4"/>
        <w:numPr>
          <w:ilvl w:val="1"/>
          <w:numId w:val="5"/>
        </w:numPr>
        <w:tabs>
          <w:tab w:val="left" w:pos="284"/>
        </w:tabs>
        <w:spacing w:line="276" w:lineRule="auto"/>
        <w:ind w:left="0" w:right="110" w:firstLine="0"/>
        <w:jc w:val="both"/>
        <w:rPr>
          <w:sz w:val="28"/>
        </w:rPr>
      </w:pPr>
      <w:r>
        <w:rPr>
          <w:sz w:val="28"/>
        </w:rPr>
        <w:t xml:space="preserve">Проведение мониторинга всех локальных актов, издаваемых администрацией МБДОУ на предмет соответствия действующему </w:t>
      </w:r>
      <w:r>
        <w:rPr>
          <w:spacing w:val="-2"/>
          <w:sz w:val="28"/>
        </w:rPr>
        <w:t>законодательству;</w:t>
      </w:r>
    </w:p>
    <w:p w14:paraId="49A74D53" w14:textId="77777777" w:rsidR="009753B6" w:rsidRDefault="004C6188" w:rsidP="00C85F82">
      <w:pPr>
        <w:pStyle w:val="a4"/>
        <w:numPr>
          <w:ilvl w:val="1"/>
          <w:numId w:val="5"/>
        </w:numPr>
        <w:tabs>
          <w:tab w:val="left" w:pos="284"/>
        </w:tabs>
        <w:spacing w:line="276" w:lineRule="auto"/>
        <w:ind w:left="0" w:right="104" w:firstLine="0"/>
        <w:jc w:val="both"/>
        <w:rPr>
          <w:sz w:val="28"/>
        </w:rPr>
      </w:pPr>
      <w:r>
        <w:rPr>
          <w:sz w:val="28"/>
        </w:rPr>
        <w:t>Проведение мероприятий по разъяснению работникам МБДОУ и родителям (законным представителям) воспитанников законодательства в сфере противодействия коррупции.</w:t>
      </w:r>
    </w:p>
    <w:p w14:paraId="324E3F2C" w14:textId="77777777" w:rsidR="009753B6" w:rsidRDefault="009753B6">
      <w:pPr>
        <w:pStyle w:val="a3"/>
        <w:ind w:left="0" w:firstLine="0"/>
        <w:jc w:val="left"/>
        <w:rPr>
          <w:sz w:val="32"/>
        </w:rPr>
      </w:pPr>
    </w:p>
    <w:p w14:paraId="7EDA428A" w14:textId="77777777" w:rsidR="009753B6" w:rsidRDefault="004C6188">
      <w:pPr>
        <w:pStyle w:val="1"/>
        <w:numPr>
          <w:ilvl w:val="0"/>
          <w:numId w:val="9"/>
        </w:numPr>
        <w:tabs>
          <w:tab w:val="left" w:pos="1722"/>
        </w:tabs>
        <w:spacing w:before="1" w:line="276" w:lineRule="auto"/>
        <w:ind w:left="3002" w:right="818" w:hanging="1561"/>
        <w:jc w:val="both"/>
      </w:pPr>
      <w:r>
        <w:t>Основные</w:t>
      </w:r>
      <w:r w:rsidR="003E5595">
        <w:t xml:space="preserve"> </w:t>
      </w:r>
      <w:r>
        <w:t>направления</w:t>
      </w:r>
      <w:r w:rsidR="003E5595">
        <w:t xml:space="preserve"> </w:t>
      </w:r>
      <w:r>
        <w:t>по</w:t>
      </w:r>
      <w:r w:rsidR="003E5595">
        <w:t xml:space="preserve"> </w:t>
      </w:r>
      <w:r>
        <w:t>повышению</w:t>
      </w:r>
      <w:r w:rsidR="003E5595">
        <w:t xml:space="preserve"> </w:t>
      </w:r>
      <w:r>
        <w:t>эффективности противодействия коррупции</w:t>
      </w:r>
    </w:p>
    <w:p w14:paraId="163793E2" w14:textId="77777777" w:rsidR="009753B6" w:rsidRDefault="004C6188" w:rsidP="00C85F82">
      <w:pPr>
        <w:pStyle w:val="a4"/>
        <w:numPr>
          <w:ilvl w:val="1"/>
          <w:numId w:val="4"/>
        </w:numPr>
        <w:tabs>
          <w:tab w:val="left" w:pos="284"/>
        </w:tabs>
        <w:spacing w:line="276" w:lineRule="auto"/>
        <w:ind w:left="0" w:right="108" w:firstLine="0"/>
        <w:jc w:val="both"/>
        <w:rPr>
          <w:sz w:val="28"/>
        </w:rPr>
      </w:pPr>
      <w:r>
        <w:rPr>
          <w:sz w:val="28"/>
        </w:rPr>
        <w:t>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14:paraId="6D31005E" w14:textId="77777777" w:rsidR="009753B6" w:rsidRDefault="004C6188" w:rsidP="00C85F82">
      <w:pPr>
        <w:pStyle w:val="a4"/>
        <w:numPr>
          <w:ilvl w:val="1"/>
          <w:numId w:val="4"/>
        </w:numPr>
        <w:tabs>
          <w:tab w:val="left" w:pos="284"/>
        </w:tabs>
        <w:spacing w:line="276" w:lineRule="auto"/>
        <w:ind w:left="0" w:right="105" w:firstLine="0"/>
        <w:jc w:val="both"/>
        <w:rPr>
          <w:sz w:val="28"/>
        </w:rPr>
      </w:pPr>
      <w:r>
        <w:rPr>
          <w:sz w:val="28"/>
        </w:rPr>
        <w:t>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14:paraId="0BE809FE" w14:textId="77777777" w:rsidR="009753B6" w:rsidRDefault="004C6188" w:rsidP="00C85F82">
      <w:pPr>
        <w:pStyle w:val="a4"/>
        <w:numPr>
          <w:ilvl w:val="1"/>
          <w:numId w:val="4"/>
        </w:numPr>
        <w:tabs>
          <w:tab w:val="left" w:pos="284"/>
        </w:tabs>
        <w:spacing w:line="321" w:lineRule="exact"/>
        <w:ind w:left="0" w:firstLine="0"/>
        <w:jc w:val="both"/>
        <w:rPr>
          <w:sz w:val="28"/>
        </w:rPr>
      </w:pPr>
      <w:r>
        <w:rPr>
          <w:sz w:val="28"/>
        </w:rPr>
        <w:t>Совершенствованиесистемыиструктурыорганов</w:t>
      </w:r>
      <w:r>
        <w:rPr>
          <w:spacing w:val="-2"/>
          <w:sz w:val="28"/>
        </w:rPr>
        <w:t>самоуправления;</w:t>
      </w:r>
    </w:p>
    <w:p w14:paraId="5FD401DB" w14:textId="77777777" w:rsidR="00C85F82" w:rsidRPr="00C85F82" w:rsidRDefault="004C6188" w:rsidP="004C6188">
      <w:pPr>
        <w:pStyle w:val="a4"/>
        <w:numPr>
          <w:ilvl w:val="1"/>
          <w:numId w:val="4"/>
        </w:numPr>
        <w:tabs>
          <w:tab w:val="left" w:pos="284"/>
        </w:tabs>
        <w:spacing w:before="47" w:line="276" w:lineRule="auto"/>
        <w:ind w:left="0" w:right="116" w:firstLine="0"/>
        <w:jc w:val="both"/>
        <w:rPr>
          <w:sz w:val="28"/>
        </w:rPr>
      </w:pPr>
      <w:r>
        <w:rPr>
          <w:sz w:val="28"/>
        </w:rPr>
        <w:t>Создание механизмов общественного контроля деятельности органов управления и самоуправления;</w:t>
      </w:r>
    </w:p>
    <w:p w14:paraId="63580B51" w14:textId="77777777" w:rsidR="009753B6" w:rsidRPr="00C85F82" w:rsidRDefault="004C6188" w:rsidP="00C85F82">
      <w:pPr>
        <w:pStyle w:val="a4"/>
        <w:numPr>
          <w:ilvl w:val="1"/>
          <w:numId w:val="4"/>
        </w:numPr>
        <w:tabs>
          <w:tab w:val="left" w:pos="284"/>
        </w:tabs>
        <w:spacing w:before="74" w:line="276" w:lineRule="auto"/>
        <w:ind w:left="0" w:right="102" w:firstLine="0"/>
        <w:jc w:val="both"/>
        <w:rPr>
          <w:sz w:val="28"/>
        </w:rPr>
      </w:pPr>
      <w:r>
        <w:rPr>
          <w:sz w:val="28"/>
        </w:rPr>
        <w:t>Конкретизация полномочий педагогических, непедагогических и руководящих работников МБДОУ, которые должны быть отражены в должностных инструкциях.</w:t>
      </w:r>
    </w:p>
    <w:p w14:paraId="43B71DAF" w14:textId="77777777" w:rsidR="009753B6" w:rsidRDefault="004C6188">
      <w:pPr>
        <w:pStyle w:val="1"/>
        <w:numPr>
          <w:ilvl w:val="0"/>
          <w:numId w:val="9"/>
        </w:numPr>
        <w:tabs>
          <w:tab w:val="left" w:pos="1502"/>
        </w:tabs>
        <w:spacing w:before="1" w:line="276" w:lineRule="auto"/>
        <w:ind w:left="2922" w:right="600" w:hanging="1701"/>
        <w:jc w:val="both"/>
      </w:pPr>
      <w:r>
        <w:lastRenderedPageBreak/>
        <w:t>Обязанности</w:t>
      </w:r>
      <w:r w:rsidR="003E5595">
        <w:t xml:space="preserve"> </w:t>
      </w:r>
      <w:r>
        <w:t>работников,</w:t>
      </w:r>
      <w:r w:rsidR="003E5595">
        <w:t xml:space="preserve"> </w:t>
      </w:r>
      <w:r>
        <w:t>связанные</w:t>
      </w:r>
      <w:r w:rsidR="003E5595">
        <w:t xml:space="preserve"> </w:t>
      </w:r>
      <w:r>
        <w:t>с</w:t>
      </w:r>
      <w:r w:rsidR="003E5595">
        <w:t xml:space="preserve"> </w:t>
      </w:r>
      <w:r>
        <w:t>предупреждением</w:t>
      </w:r>
      <w:r w:rsidR="003E5595">
        <w:t xml:space="preserve"> </w:t>
      </w:r>
      <w:r>
        <w:t>и противодействием коррупции</w:t>
      </w:r>
    </w:p>
    <w:p w14:paraId="62FA94B2" w14:textId="77777777" w:rsidR="009753B6" w:rsidRDefault="004C6188">
      <w:pPr>
        <w:pStyle w:val="a4"/>
        <w:numPr>
          <w:ilvl w:val="1"/>
          <w:numId w:val="3"/>
        </w:numPr>
        <w:tabs>
          <w:tab w:val="left" w:pos="831"/>
        </w:tabs>
        <w:ind w:right="112" w:firstLine="0"/>
        <w:jc w:val="both"/>
        <w:rPr>
          <w:sz w:val="28"/>
        </w:rPr>
      </w:pPr>
      <w:r>
        <w:rPr>
          <w:sz w:val="28"/>
        </w:rPr>
        <w:t>Воздерживаться от совершения и (или) участия в совершении коррупционных правонарушений в интересах или от имени МБДОУ.</w:t>
      </w:r>
    </w:p>
    <w:p w14:paraId="42274D80" w14:textId="77777777" w:rsidR="009753B6" w:rsidRDefault="004C6188">
      <w:pPr>
        <w:pStyle w:val="a4"/>
        <w:numPr>
          <w:ilvl w:val="1"/>
          <w:numId w:val="3"/>
        </w:numPr>
        <w:tabs>
          <w:tab w:val="left" w:pos="816"/>
        </w:tabs>
        <w:ind w:right="112" w:firstLine="0"/>
        <w:jc w:val="both"/>
        <w:rPr>
          <w:sz w:val="28"/>
        </w:rPr>
      </w:pPr>
      <w:r>
        <w:rPr>
          <w:sz w:val="28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правонарушенияв интересах или от имени МБДОУ.</w:t>
      </w:r>
    </w:p>
    <w:p w14:paraId="78D5035C" w14:textId="77777777" w:rsidR="009753B6" w:rsidRDefault="004C6188">
      <w:pPr>
        <w:pStyle w:val="a4"/>
        <w:numPr>
          <w:ilvl w:val="1"/>
          <w:numId w:val="3"/>
        </w:numPr>
        <w:tabs>
          <w:tab w:val="left" w:pos="796"/>
        </w:tabs>
        <w:spacing w:line="242" w:lineRule="auto"/>
        <w:ind w:right="110" w:firstLine="0"/>
        <w:jc w:val="both"/>
        <w:rPr>
          <w:sz w:val="28"/>
        </w:rPr>
      </w:pPr>
      <w:r>
        <w:rPr>
          <w:sz w:val="28"/>
        </w:rPr>
        <w:t>Незамедлительно информировать заведующего МБДОУ о случаях склонения работникак совершению коррупционных правонарушений.</w:t>
      </w:r>
    </w:p>
    <w:p w14:paraId="1EEED4CA" w14:textId="77777777" w:rsidR="009753B6" w:rsidRDefault="004C6188">
      <w:pPr>
        <w:pStyle w:val="a4"/>
        <w:numPr>
          <w:ilvl w:val="1"/>
          <w:numId w:val="3"/>
        </w:numPr>
        <w:tabs>
          <w:tab w:val="left" w:pos="796"/>
        </w:tabs>
        <w:spacing w:line="242" w:lineRule="auto"/>
        <w:ind w:right="110" w:firstLine="0"/>
        <w:jc w:val="both"/>
        <w:rPr>
          <w:sz w:val="28"/>
        </w:rPr>
      </w:pPr>
      <w:r>
        <w:rPr>
          <w:sz w:val="28"/>
        </w:rPr>
        <w:t>Незамедлительно информировать заведующего МБДОУ о случаях совершения коррупционных правонарушений другими работниками.</w:t>
      </w:r>
    </w:p>
    <w:p w14:paraId="4B66004E" w14:textId="77777777" w:rsidR="009753B6" w:rsidRDefault="009753B6">
      <w:pPr>
        <w:pStyle w:val="a3"/>
        <w:spacing w:before="5"/>
        <w:ind w:left="0" w:firstLine="0"/>
        <w:jc w:val="left"/>
        <w:rPr>
          <w:sz w:val="26"/>
        </w:rPr>
      </w:pPr>
    </w:p>
    <w:p w14:paraId="23268FA6" w14:textId="77777777" w:rsidR="009753B6" w:rsidRDefault="004C6188">
      <w:pPr>
        <w:pStyle w:val="1"/>
        <w:numPr>
          <w:ilvl w:val="0"/>
          <w:numId w:val="9"/>
        </w:numPr>
        <w:tabs>
          <w:tab w:val="left" w:pos="1201"/>
        </w:tabs>
        <w:spacing w:line="242" w:lineRule="auto"/>
        <w:ind w:left="2682" w:right="869" w:hanging="1761"/>
        <w:jc w:val="both"/>
      </w:pPr>
      <w:r>
        <w:t>Порядок</w:t>
      </w:r>
      <w:r w:rsidR="003E5595">
        <w:t xml:space="preserve"> </w:t>
      </w:r>
      <w:r>
        <w:t>уведомления</w:t>
      </w:r>
      <w:r w:rsidR="003E5595">
        <w:t xml:space="preserve"> </w:t>
      </w:r>
      <w:r>
        <w:t>работодателя</w:t>
      </w:r>
      <w:r w:rsidR="003E5595">
        <w:t xml:space="preserve"> </w:t>
      </w:r>
      <w:r>
        <w:t>о</w:t>
      </w:r>
      <w:r w:rsidR="003E5595">
        <w:t xml:space="preserve"> </w:t>
      </w:r>
      <w:r>
        <w:t>случаях</w:t>
      </w:r>
      <w:r w:rsidR="003E5595">
        <w:t xml:space="preserve"> </w:t>
      </w:r>
      <w:r>
        <w:t>совершения коррупционных правонарушений</w:t>
      </w:r>
    </w:p>
    <w:p w14:paraId="19618895" w14:textId="77777777" w:rsidR="009753B6" w:rsidRDefault="004C6188">
      <w:pPr>
        <w:pStyle w:val="a4"/>
        <w:numPr>
          <w:ilvl w:val="1"/>
          <w:numId w:val="2"/>
        </w:numPr>
        <w:tabs>
          <w:tab w:val="left" w:pos="856"/>
        </w:tabs>
        <w:ind w:right="108" w:firstLine="0"/>
        <w:jc w:val="both"/>
        <w:rPr>
          <w:sz w:val="28"/>
        </w:rPr>
      </w:pPr>
      <w:r>
        <w:rPr>
          <w:sz w:val="28"/>
        </w:rPr>
        <w:t>В случае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работник обязан уведомить работодателя в устной форме (при непосредственной общении или посредством телефонного звонка) либо в письменной форме (произвольно).</w:t>
      </w:r>
    </w:p>
    <w:p w14:paraId="4DC17539" w14:textId="77777777" w:rsidR="009753B6" w:rsidRDefault="004C6188">
      <w:pPr>
        <w:pStyle w:val="a4"/>
        <w:numPr>
          <w:ilvl w:val="1"/>
          <w:numId w:val="2"/>
        </w:numPr>
        <w:tabs>
          <w:tab w:val="left" w:pos="666"/>
        </w:tabs>
        <w:ind w:right="105" w:firstLine="0"/>
        <w:jc w:val="both"/>
        <w:rPr>
          <w:sz w:val="28"/>
        </w:rPr>
      </w:pPr>
      <w:r>
        <w:rPr>
          <w:sz w:val="28"/>
        </w:rPr>
        <w:t>Работодатель обязан предусмотреть меры, направленные на обеспечение конфиденциальности полученных сведений и защиты лиц, сообщивших о коррупционных правонарушениях.</w:t>
      </w:r>
    </w:p>
    <w:p w14:paraId="11BAF549" w14:textId="77777777" w:rsidR="009753B6" w:rsidRDefault="009753B6">
      <w:pPr>
        <w:pStyle w:val="a3"/>
        <w:spacing w:before="5"/>
        <w:ind w:left="0" w:firstLine="0"/>
        <w:jc w:val="left"/>
        <w:rPr>
          <w:sz w:val="27"/>
        </w:rPr>
      </w:pPr>
    </w:p>
    <w:p w14:paraId="4C60A25F" w14:textId="77777777" w:rsidR="009753B6" w:rsidRDefault="004C6188">
      <w:pPr>
        <w:pStyle w:val="1"/>
        <w:numPr>
          <w:ilvl w:val="0"/>
          <w:numId w:val="9"/>
        </w:numPr>
        <w:tabs>
          <w:tab w:val="left" w:pos="1221"/>
        </w:tabs>
        <w:ind w:left="2882" w:right="889" w:hanging="1941"/>
        <w:jc w:val="both"/>
      </w:pPr>
      <w:r>
        <w:t>Ответственность</w:t>
      </w:r>
      <w:r w:rsidR="003E5595">
        <w:t xml:space="preserve"> </w:t>
      </w:r>
      <w:r>
        <w:t>работников</w:t>
      </w:r>
      <w:r w:rsidR="003E5595">
        <w:t xml:space="preserve"> </w:t>
      </w:r>
      <w:r>
        <w:t>за</w:t>
      </w:r>
      <w:r w:rsidR="003E5595">
        <w:t xml:space="preserve"> </w:t>
      </w:r>
      <w:r>
        <w:t>несоблюдение</w:t>
      </w:r>
      <w:r w:rsidR="003E5595">
        <w:t xml:space="preserve"> </w:t>
      </w:r>
      <w:r>
        <w:t>требований антикоррупционной политики</w:t>
      </w:r>
    </w:p>
    <w:p w14:paraId="324200D6" w14:textId="77777777" w:rsidR="009753B6" w:rsidRDefault="004C6188">
      <w:pPr>
        <w:pStyle w:val="a4"/>
        <w:numPr>
          <w:ilvl w:val="1"/>
          <w:numId w:val="1"/>
        </w:numPr>
        <w:tabs>
          <w:tab w:val="left" w:pos="861"/>
        </w:tabs>
        <w:spacing w:before="1"/>
        <w:ind w:right="106" w:firstLine="0"/>
        <w:jc w:val="both"/>
        <w:rPr>
          <w:sz w:val="28"/>
        </w:rPr>
      </w:pPr>
      <w:r>
        <w:rPr>
          <w:sz w:val="28"/>
        </w:rPr>
        <w:t>Ответственность работников за коррупционные правонарушения установлена статьей 13 Федерального закона от 25.12.2008 № 273-ФЗ «О противодействии коррупции».</w:t>
      </w:r>
    </w:p>
    <w:p w14:paraId="2926E1EB" w14:textId="77777777" w:rsidR="009753B6" w:rsidRDefault="004C6188">
      <w:pPr>
        <w:pStyle w:val="a4"/>
        <w:numPr>
          <w:ilvl w:val="1"/>
          <w:numId w:val="1"/>
        </w:numPr>
        <w:tabs>
          <w:tab w:val="left" w:pos="816"/>
        </w:tabs>
        <w:ind w:right="107" w:firstLine="0"/>
        <w:jc w:val="both"/>
        <w:rPr>
          <w:sz w:val="28"/>
        </w:rPr>
      </w:pPr>
      <w:r>
        <w:rPr>
          <w:sz w:val="28"/>
        </w:rPr>
        <w:t xml:space="preserve">Работники за совершение коррупционных правонарушений несут уголовную, административную, гражданско-правовую и дисциплинарную ответственностьвсоответствиисзаконодательствомРоссийской </w:t>
      </w:r>
      <w:r>
        <w:rPr>
          <w:spacing w:val="-2"/>
          <w:sz w:val="28"/>
        </w:rPr>
        <w:t>Федерации.</w:t>
      </w:r>
    </w:p>
    <w:p w14:paraId="53B5B57C" w14:textId="77777777" w:rsidR="009753B6" w:rsidRDefault="009753B6">
      <w:pPr>
        <w:pStyle w:val="a3"/>
        <w:spacing w:before="6"/>
        <w:ind w:left="0" w:firstLine="0"/>
        <w:jc w:val="left"/>
        <w:rPr>
          <w:sz w:val="27"/>
        </w:rPr>
      </w:pPr>
    </w:p>
    <w:p w14:paraId="7D0029F7" w14:textId="77777777" w:rsidR="009753B6" w:rsidRDefault="004C6188">
      <w:pPr>
        <w:pStyle w:val="1"/>
        <w:numPr>
          <w:ilvl w:val="0"/>
          <w:numId w:val="9"/>
        </w:numPr>
        <w:tabs>
          <w:tab w:val="left" w:pos="746"/>
        </w:tabs>
        <w:spacing w:before="1" w:line="242" w:lineRule="auto"/>
        <w:ind w:left="4227" w:right="423" w:hanging="3762"/>
        <w:jc w:val="both"/>
      </w:pPr>
      <w:r>
        <w:t>Порядок</w:t>
      </w:r>
      <w:r w:rsidR="003E5595">
        <w:t xml:space="preserve"> </w:t>
      </w:r>
      <w:r>
        <w:t>пересмотра</w:t>
      </w:r>
      <w:r w:rsidR="003E5595">
        <w:t xml:space="preserve"> </w:t>
      </w:r>
      <w:r>
        <w:t>и</w:t>
      </w:r>
      <w:r w:rsidR="003E5595">
        <w:t xml:space="preserve"> </w:t>
      </w:r>
      <w:r>
        <w:t>внесения</w:t>
      </w:r>
      <w:r w:rsidR="003E5595">
        <w:t xml:space="preserve"> </w:t>
      </w:r>
      <w:r>
        <w:t>изменений</w:t>
      </w:r>
      <w:r w:rsidR="003E5595">
        <w:t xml:space="preserve"> </w:t>
      </w:r>
      <w:r>
        <w:t>в</w:t>
      </w:r>
      <w:r w:rsidR="003E5595">
        <w:t xml:space="preserve"> </w:t>
      </w:r>
      <w:r>
        <w:t xml:space="preserve">антикоррупционную </w:t>
      </w:r>
      <w:r>
        <w:rPr>
          <w:spacing w:val="-2"/>
        </w:rPr>
        <w:t>политику</w:t>
      </w:r>
    </w:p>
    <w:p w14:paraId="0A56D35B" w14:textId="77777777" w:rsidR="00C85F82" w:rsidRPr="00C85F82" w:rsidRDefault="004C6188" w:rsidP="00C85F82">
      <w:pPr>
        <w:pStyle w:val="a4"/>
        <w:numPr>
          <w:ilvl w:val="1"/>
          <w:numId w:val="9"/>
        </w:numPr>
        <w:tabs>
          <w:tab w:val="left" w:pos="284"/>
        </w:tabs>
        <w:ind w:left="0" w:right="108" w:firstLine="0"/>
        <w:jc w:val="both"/>
        <w:rPr>
          <w:sz w:val="28"/>
        </w:rPr>
      </w:pPr>
      <w:r>
        <w:rPr>
          <w:sz w:val="28"/>
        </w:rPr>
        <w:t>Круг лиц, попадающих под действие настоящего Положения: распространяется на всех работников ДОУ вне зависимости от уровня занимаемой должности.</w:t>
      </w:r>
    </w:p>
    <w:p w14:paraId="3FF70FD1" w14:textId="77777777" w:rsidR="009753B6" w:rsidRDefault="004C6188" w:rsidP="00C85F82">
      <w:pPr>
        <w:pStyle w:val="a4"/>
        <w:numPr>
          <w:ilvl w:val="1"/>
          <w:numId w:val="9"/>
        </w:numPr>
        <w:tabs>
          <w:tab w:val="left" w:pos="284"/>
        </w:tabs>
        <w:spacing w:before="74"/>
        <w:ind w:left="0" w:right="114" w:firstLine="0"/>
        <w:jc w:val="both"/>
        <w:rPr>
          <w:sz w:val="28"/>
        </w:rPr>
      </w:pPr>
      <w:r>
        <w:rPr>
          <w:sz w:val="28"/>
        </w:rPr>
        <w:t>Положение принимается на общем собрании работников ДОУ, утверждается приказом заведующего ДОУ, действует до принятия нового, обязательно для соблюдения всеми работниками ДОУ.</w:t>
      </w:r>
    </w:p>
    <w:p w14:paraId="0426A2E4" w14:textId="77777777" w:rsidR="009753B6" w:rsidRDefault="004C6188" w:rsidP="00C85F82">
      <w:pPr>
        <w:pStyle w:val="a3"/>
        <w:ind w:left="0" w:right="106" w:firstLine="0"/>
      </w:pPr>
      <w:r>
        <w:t>Пересмотр Положения проводится в случаях внесения изменений в Трудовой кодекс Российской Федерации и законодательства о противодействии коррупции, изменения организационно-правовой формы МБДОУ и т.д.</w:t>
      </w:r>
    </w:p>
    <w:sectPr w:rsidR="009753B6" w:rsidSect="00746653">
      <w:pgSz w:w="11910" w:h="16840"/>
      <w:pgMar w:top="1060" w:right="570" w:bottom="156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651B"/>
    <w:multiLevelType w:val="multilevel"/>
    <w:tmpl w:val="677C6F34"/>
    <w:lvl w:ilvl="0">
      <w:start w:val="5"/>
      <w:numFmt w:val="decimal"/>
      <w:lvlText w:val="%1"/>
      <w:lvlJc w:val="left"/>
      <w:pPr>
        <w:ind w:left="160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5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2" w:hanging="696"/>
      </w:pPr>
      <w:rPr>
        <w:rFonts w:hint="default"/>
        <w:lang w:val="ru-RU" w:eastAsia="en-US" w:bidi="ar-SA"/>
      </w:rPr>
    </w:lvl>
  </w:abstractNum>
  <w:abstractNum w:abstractNumId="1" w15:restartNumberingAfterBreak="0">
    <w:nsid w:val="0B1975D6"/>
    <w:multiLevelType w:val="multilevel"/>
    <w:tmpl w:val="788E4374"/>
    <w:lvl w:ilvl="0">
      <w:start w:val="1"/>
      <w:numFmt w:val="decimal"/>
      <w:lvlText w:val="%1"/>
      <w:lvlJc w:val="left"/>
      <w:pPr>
        <w:ind w:left="160" w:hanging="5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51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6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1" w:hanging="701"/>
      </w:pPr>
      <w:rPr>
        <w:rFonts w:hint="default"/>
        <w:lang w:val="ru-RU" w:eastAsia="en-US" w:bidi="ar-SA"/>
      </w:rPr>
    </w:lvl>
  </w:abstractNum>
  <w:abstractNum w:abstractNumId="2" w15:restartNumberingAfterBreak="0">
    <w:nsid w:val="309454B6"/>
    <w:multiLevelType w:val="multilevel"/>
    <w:tmpl w:val="06461852"/>
    <w:lvl w:ilvl="0">
      <w:start w:val="4"/>
      <w:numFmt w:val="decimal"/>
      <w:lvlText w:val="%1"/>
      <w:lvlJc w:val="left"/>
      <w:pPr>
        <w:ind w:left="160" w:hanging="6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6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6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6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6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6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6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5" w:hanging="6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2" w:hanging="671"/>
      </w:pPr>
      <w:rPr>
        <w:rFonts w:hint="default"/>
        <w:lang w:val="ru-RU" w:eastAsia="en-US" w:bidi="ar-SA"/>
      </w:rPr>
    </w:lvl>
  </w:abstractNum>
  <w:abstractNum w:abstractNumId="3" w15:restartNumberingAfterBreak="0">
    <w:nsid w:val="53510D58"/>
    <w:multiLevelType w:val="multilevel"/>
    <w:tmpl w:val="4CB07DF8"/>
    <w:lvl w:ilvl="0">
      <w:start w:val="6"/>
      <w:numFmt w:val="decimal"/>
      <w:lvlText w:val="%1"/>
      <w:lvlJc w:val="left"/>
      <w:pPr>
        <w:ind w:left="160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5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2" w:hanging="701"/>
      </w:pPr>
      <w:rPr>
        <w:rFonts w:hint="default"/>
        <w:lang w:val="ru-RU" w:eastAsia="en-US" w:bidi="ar-SA"/>
      </w:rPr>
    </w:lvl>
  </w:abstractNum>
  <w:abstractNum w:abstractNumId="4" w15:restartNumberingAfterBreak="0">
    <w:nsid w:val="56C62CD9"/>
    <w:multiLevelType w:val="multilevel"/>
    <w:tmpl w:val="2AA0AADC"/>
    <w:lvl w:ilvl="0">
      <w:start w:val="1"/>
      <w:numFmt w:val="decimal"/>
      <w:lvlText w:val="%1."/>
      <w:lvlJc w:val="left"/>
      <w:pPr>
        <w:ind w:left="425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6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56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2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8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4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0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601"/>
      </w:pPr>
      <w:rPr>
        <w:rFonts w:hint="default"/>
        <w:lang w:val="ru-RU" w:eastAsia="en-US" w:bidi="ar-SA"/>
      </w:rPr>
    </w:lvl>
  </w:abstractNum>
  <w:abstractNum w:abstractNumId="5" w15:restartNumberingAfterBreak="0">
    <w:nsid w:val="58A7425D"/>
    <w:multiLevelType w:val="hybridMultilevel"/>
    <w:tmpl w:val="730890C6"/>
    <w:lvl w:ilvl="0" w:tplc="94DAEF14">
      <w:numFmt w:val="bullet"/>
      <w:lvlText w:val="-"/>
      <w:lvlJc w:val="left"/>
      <w:pPr>
        <w:ind w:left="16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57233B0">
      <w:numFmt w:val="bullet"/>
      <w:lvlText w:val="•"/>
      <w:lvlJc w:val="left"/>
      <w:pPr>
        <w:ind w:left="1106" w:hanging="190"/>
      </w:pPr>
      <w:rPr>
        <w:rFonts w:hint="default"/>
        <w:lang w:val="ru-RU" w:eastAsia="en-US" w:bidi="ar-SA"/>
      </w:rPr>
    </w:lvl>
    <w:lvl w:ilvl="2" w:tplc="68EA563A">
      <w:numFmt w:val="bullet"/>
      <w:lvlText w:val="•"/>
      <w:lvlJc w:val="left"/>
      <w:pPr>
        <w:ind w:left="2053" w:hanging="190"/>
      </w:pPr>
      <w:rPr>
        <w:rFonts w:hint="default"/>
        <w:lang w:val="ru-RU" w:eastAsia="en-US" w:bidi="ar-SA"/>
      </w:rPr>
    </w:lvl>
    <w:lvl w:ilvl="3" w:tplc="605AF63A">
      <w:numFmt w:val="bullet"/>
      <w:lvlText w:val="•"/>
      <w:lvlJc w:val="left"/>
      <w:pPr>
        <w:ind w:left="2999" w:hanging="190"/>
      </w:pPr>
      <w:rPr>
        <w:rFonts w:hint="default"/>
        <w:lang w:val="ru-RU" w:eastAsia="en-US" w:bidi="ar-SA"/>
      </w:rPr>
    </w:lvl>
    <w:lvl w:ilvl="4" w:tplc="ABB4A01C">
      <w:numFmt w:val="bullet"/>
      <w:lvlText w:val="•"/>
      <w:lvlJc w:val="left"/>
      <w:pPr>
        <w:ind w:left="3946" w:hanging="190"/>
      </w:pPr>
      <w:rPr>
        <w:rFonts w:hint="default"/>
        <w:lang w:val="ru-RU" w:eastAsia="en-US" w:bidi="ar-SA"/>
      </w:rPr>
    </w:lvl>
    <w:lvl w:ilvl="5" w:tplc="D05E50B2">
      <w:numFmt w:val="bullet"/>
      <w:lvlText w:val="•"/>
      <w:lvlJc w:val="left"/>
      <w:pPr>
        <w:ind w:left="4892" w:hanging="190"/>
      </w:pPr>
      <w:rPr>
        <w:rFonts w:hint="default"/>
        <w:lang w:val="ru-RU" w:eastAsia="en-US" w:bidi="ar-SA"/>
      </w:rPr>
    </w:lvl>
    <w:lvl w:ilvl="6" w:tplc="49BABCEA">
      <w:numFmt w:val="bullet"/>
      <w:lvlText w:val="•"/>
      <w:lvlJc w:val="left"/>
      <w:pPr>
        <w:ind w:left="5839" w:hanging="190"/>
      </w:pPr>
      <w:rPr>
        <w:rFonts w:hint="default"/>
        <w:lang w:val="ru-RU" w:eastAsia="en-US" w:bidi="ar-SA"/>
      </w:rPr>
    </w:lvl>
    <w:lvl w:ilvl="7" w:tplc="EC60A6DA">
      <w:numFmt w:val="bullet"/>
      <w:lvlText w:val="•"/>
      <w:lvlJc w:val="left"/>
      <w:pPr>
        <w:ind w:left="6785" w:hanging="190"/>
      </w:pPr>
      <w:rPr>
        <w:rFonts w:hint="default"/>
        <w:lang w:val="ru-RU" w:eastAsia="en-US" w:bidi="ar-SA"/>
      </w:rPr>
    </w:lvl>
    <w:lvl w:ilvl="8" w:tplc="62F60EE6">
      <w:numFmt w:val="bullet"/>
      <w:lvlText w:val="•"/>
      <w:lvlJc w:val="left"/>
      <w:pPr>
        <w:ind w:left="7732" w:hanging="190"/>
      </w:pPr>
      <w:rPr>
        <w:rFonts w:hint="default"/>
        <w:lang w:val="ru-RU" w:eastAsia="en-US" w:bidi="ar-SA"/>
      </w:rPr>
    </w:lvl>
  </w:abstractNum>
  <w:abstractNum w:abstractNumId="6" w15:restartNumberingAfterBreak="0">
    <w:nsid w:val="662F5587"/>
    <w:multiLevelType w:val="multilevel"/>
    <w:tmpl w:val="475E667E"/>
    <w:lvl w:ilvl="0">
      <w:start w:val="2"/>
      <w:numFmt w:val="decimal"/>
      <w:lvlText w:val="%1"/>
      <w:lvlJc w:val="left"/>
      <w:pPr>
        <w:ind w:left="160" w:hanging="5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5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5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5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5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5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5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5" w:hanging="5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2" w:hanging="575"/>
      </w:pPr>
      <w:rPr>
        <w:rFonts w:hint="default"/>
        <w:lang w:val="ru-RU" w:eastAsia="en-US" w:bidi="ar-SA"/>
      </w:rPr>
    </w:lvl>
  </w:abstractNum>
  <w:abstractNum w:abstractNumId="7" w15:restartNumberingAfterBreak="0">
    <w:nsid w:val="681F27A7"/>
    <w:multiLevelType w:val="hybridMultilevel"/>
    <w:tmpl w:val="EFB0C046"/>
    <w:lvl w:ilvl="0" w:tplc="B98008DA">
      <w:numFmt w:val="bullet"/>
      <w:lvlText w:val="–"/>
      <w:lvlJc w:val="left"/>
      <w:pPr>
        <w:ind w:left="16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0ACD184">
      <w:numFmt w:val="bullet"/>
      <w:lvlText w:val="•"/>
      <w:lvlJc w:val="left"/>
      <w:pPr>
        <w:ind w:left="1106" w:hanging="280"/>
      </w:pPr>
      <w:rPr>
        <w:rFonts w:hint="default"/>
        <w:lang w:val="ru-RU" w:eastAsia="en-US" w:bidi="ar-SA"/>
      </w:rPr>
    </w:lvl>
    <w:lvl w:ilvl="2" w:tplc="5C06D436">
      <w:numFmt w:val="bullet"/>
      <w:lvlText w:val="•"/>
      <w:lvlJc w:val="left"/>
      <w:pPr>
        <w:ind w:left="2053" w:hanging="280"/>
      </w:pPr>
      <w:rPr>
        <w:rFonts w:hint="default"/>
        <w:lang w:val="ru-RU" w:eastAsia="en-US" w:bidi="ar-SA"/>
      </w:rPr>
    </w:lvl>
    <w:lvl w:ilvl="3" w:tplc="C5BE9A98">
      <w:numFmt w:val="bullet"/>
      <w:lvlText w:val="•"/>
      <w:lvlJc w:val="left"/>
      <w:pPr>
        <w:ind w:left="2999" w:hanging="280"/>
      </w:pPr>
      <w:rPr>
        <w:rFonts w:hint="default"/>
        <w:lang w:val="ru-RU" w:eastAsia="en-US" w:bidi="ar-SA"/>
      </w:rPr>
    </w:lvl>
    <w:lvl w:ilvl="4" w:tplc="418030A8">
      <w:numFmt w:val="bullet"/>
      <w:lvlText w:val="•"/>
      <w:lvlJc w:val="left"/>
      <w:pPr>
        <w:ind w:left="3946" w:hanging="280"/>
      </w:pPr>
      <w:rPr>
        <w:rFonts w:hint="default"/>
        <w:lang w:val="ru-RU" w:eastAsia="en-US" w:bidi="ar-SA"/>
      </w:rPr>
    </w:lvl>
    <w:lvl w:ilvl="5" w:tplc="113EBABA">
      <w:numFmt w:val="bullet"/>
      <w:lvlText w:val="•"/>
      <w:lvlJc w:val="left"/>
      <w:pPr>
        <w:ind w:left="4892" w:hanging="280"/>
      </w:pPr>
      <w:rPr>
        <w:rFonts w:hint="default"/>
        <w:lang w:val="ru-RU" w:eastAsia="en-US" w:bidi="ar-SA"/>
      </w:rPr>
    </w:lvl>
    <w:lvl w:ilvl="6" w:tplc="137AB764">
      <w:numFmt w:val="bullet"/>
      <w:lvlText w:val="•"/>
      <w:lvlJc w:val="left"/>
      <w:pPr>
        <w:ind w:left="5839" w:hanging="280"/>
      </w:pPr>
      <w:rPr>
        <w:rFonts w:hint="default"/>
        <w:lang w:val="ru-RU" w:eastAsia="en-US" w:bidi="ar-SA"/>
      </w:rPr>
    </w:lvl>
    <w:lvl w:ilvl="7" w:tplc="0E0E8582">
      <w:numFmt w:val="bullet"/>
      <w:lvlText w:val="•"/>
      <w:lvlJc w:val="left"/>
      <w:pPr>
        <w:ind w:left="6785" w:hanging="280"/>
      </w:pPr>
      <w:rPr>
        <w:rFonts w:hint="default"/>
        <w:lang w:val="ru-RU" w:eastAsia="en-US" w:bidi="ar-SA"/>
      </w:rPr>
    </w:lvl>
    <w:lvl w:ilvl="8" w:tplc="510251A8">
      <w:numFmt w:val="bullet"/>
      <w:lvlText w:val="•"/>
      <w:lvlJc w:val="left"/>
      <w:pPr>
        <w:ind w:left="7732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7D6965E3"/>
    <w:multiLevelType w:val="multilevel"/>
    <w:tmpl w:val="48986D26"/>
    <w:lvl w:ilvl="0">
      <w:start w:val="3"/>
      <w:numFmt w:val="decimal"/>
      <w:lvlText w:val="%1"/>
      <w:lvlJc w:val="left"/>
      <w:pPr>
        <w:ind w:left="160" w:hanging="6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1" w:hanging="6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6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5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2" w:hanging="69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3B6"/>
    <w:rsid w:val="003E15A2"/>
    <w:rsid w:val="003E5595"/>
    <w:rsid w:val="004C6188"/>
    <w:rsid w:val="00565AB5"/>
    <w:rsid w:val="006F3FC8"/>
    <w:rsid w:val="00746653"/>
    <w:rsid w:val="009111BC"/>
    <w:rsid w:val="009753B6"/>
    <w:rsid w:val="009C6741"/>
    <w:rsid w:val="00C85F82"/>
    <w:rsid w:val="00CC15C9"/>
    <w:rsid w:val="00D86867"/>
    <w:rsid w:val="00DF02E9"/>
    <w:rsid w:val="00F70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0E03"/>
  <w15:docId w15:val="{8D5DC876-7281-47A0-AD53-A7B16B12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111B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111BC"/>
    <w:pPr>
      <w:ind w:left="2351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11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11BC"/>
    <w:pPr>
      <w:ind w:left="160" w:firstLine="56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111BC"/>
    <w:pPr>
      <w:ind w:left="160" w:firstLine="565"/>
      <w:jc w:val="both"/>
    </w:pPr>
  </w:style>
  <w:style w:type="paragraph" w:customStyle="1" w:styleId="TableParagraph">
    <w:name w:val="Table Paragraph"/>
    <w:basedOn w:val="a"/>
    <w:uiPriority w:val="1"/>
    <w:qFormat/>
    <w:rsid w:val="009111BC"/>
  </w:style>
  <w:style w:type="paragraph" w:styleId="a5">
    <w:name w:val="Balloon Text"/>
    <w:basedOn w:val="a"/>
    <w:link w:val="a6"/>
    <w:uiPriority w:val="99"/>
    <w:semiHidden/>
    <w:unhideWhenUsed/>
    <w:rsid w:val="004C61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188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85F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semiHidden/>
    <w:unhideWhenUsed/>
    <w:rsid w:val="00F70D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9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Светлана Гращенкова</cp:lastModifiedBy>
  <cp:revision>8</cp:revision>
  <dcterms:created xsi:type="dcterms:W3CDTF">2025-02-20T08:54:00Z</dcterms:created>
  <dcterms:modified xsi:type="dcterms:W3CDTF">2025-02-24T06:06:00Z</dcterms:modified>
</cp:coreProperties>
</file>